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87" w:rsidRPr="007D4787" w:rsidRDefault="007D4787" w:rsidP="007D4787">
      <w:pPr>
        <w:spacing w:after="0" w:line="600" w:lineRule="atLeast"/>
        <w:textAlignment w:val="center"/>
        <w:outlineLvl w:val="0"/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</w:pPr>
      <w:bookmarkStart w:id="0" w:name="_GoBack"/>
      <w:bookmarkEnd w:id="0"/>
      <w:r w:rsidRPr="007D4787">
        <w:rPr>
          <w:rFonts w:ascii="Verdana" w:eastAsia="Times New Roman" w:hAnsi="Verdana" w:cs="Times New Roman"/>
          <w:b/>
          <w:bCs/>
          <w:color w:val="217A94"/>
          <w:kern w:val="36"/>
          <w:sz w:val="48"/>
          <w:szCs w:val="48"/>
          <w:lang w:eastAsia="ru-RU"/>
        </w:rPr>
        <w:t>Внесудебное урегулирование споров</w:t>
      </w:r>
    </w:p>
    <w:p w:rsidR="007D4787" w:rsidRPr="007D4787" w:rsidRDefault="007D4787" w:rsidP="007D47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6.1.     Список источников и литературы</w:t>
      </w:r>
    </w:p>
    <w:p w:rsidR="007D4787" w:rsidRPr="007D4787" w:rsidRDefault="007D4787" w:rsidP="007D4787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7D4787" w:rsidRPr="007D4787" w:rsidRDefault="007D4787" w:rsidP="007D4787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Нормативно-правовые акты</w:t>
      </w:r>
    </w:p>
    <w:p w:rsidR="007D4787" w:rsidRPr="007D4787" w:rsidRDefault="007D4787" w:rsidP="007D4787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7D4787" w:rsidRPr="007D4787" w:rsidRDefault="007D4787" w:rsidP="007D4787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Основные:</w:t>
      </w:r>
    </w:p>
    <w:p w:rsidR="007D4787" w:rsidRPr="007D4787" w:rsidRDefault="007D4787" w:rsidP="007D4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Федеральный закон от 27 июля 2010 г. N 193-ФЗ "Об альтернативной процедуре урегулирования споров с участием посредника (процедуре медиации)" // Собрание законодательства Российской Федерации. 2010. № 31. Ст. 4162.</w:t>
      </w:r>
    </w:p>
    <w:p w:rsidR="007D4787" w:rsidRPr="007D4787" w:rsidRDefault="007D4787" w:rsidP="007D4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Гражданский процессуальный кодекс РФ от 14 ноября 2002 г. N 138-ФЗ // Собрание законодательства Российской Федерации. 2002. № 46. Ст. 4532.</w:t>
      </w:r>
    </w:p>
    <w:p w:rsidR="007D4787" w:rsidRPr="007D4787" w:rsidRDefault="007D4787" w:rsidP="007D4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Арбитражный процессуальный кодекс Российской Федерации от 24 июля 2002 г. N 95-ФЗ // Собрание законодательства Российской Федерации. 2002. № 30. Ст. 3012.</w:t>
      </w:r>
    </w:p>
    <w:p w:rsidR="007D4787" w:rsidRPr="007D4787" w:rsidRDefault="007D4787" w:rsidP="007D4787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7D4787" w:rsidRPr="007D4787" w:rsidRDefault="007D4787" w:rsidP="007D4787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Дополнительные: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Конституция Российской Федерации // Российская газета. 1993. 25 декабря.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Гражданский кодекс Российской Федерации, часть первая от 30 ноября 1994 г. N 51-Ф3 // Собрании законодательства РФ. 1994. № 32. Ст. 3301.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Федеральный закон от 29 декабря 2015 г. № 382-ФЗ "Об арбитраже (третейском разбирательстве) в Российской Федерации" // Собрание законодательства РФ. 2016. № 1 (часть I). Ст. 2.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Закон РФ от 7 июля 1993 г. N 5338-I "О международном коммерческом арбитраже" // Ведомости съезда народных депутатов Российской Федерации и Верховного Совета Российской Федерации. 1993. № 32. Ст. 1240.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Федеральный закон от 27 июля 2010 г. N 194-ФЗ "О внесении изменений в отдельные законодательные акты Российской Федерации в связи с принятием Федерального закона "Об альтернативной процедуре урегулирования споров с участием посредника (процедуре медиации)" // Собрание законодательства Российской Федерации. 2010. № 31. Ст. 4163.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Федеральный закон от 1 декабря 2007 г. № 315-ФЗ "О саморегулируемых организациях" // Собрание законодательства РФ. 2007. № 49. Ст. 6076.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Федеральный закон от 13 марта 2006 г. N 38-ФЗ "О рекламе" // Собрание законодательства Российской Федерации. 2006. № 12. Ст. 1232.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Постановление Правительства РФ от 21 сентября 2006 г. № 583 "О федеральной целевой программе "Развитие судебной системы России" на 2007 - 2012 годы" // Собрание законодательства Российской Федерации от 9 октября 2006 г. № 41. Ст. 4248.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Распоряжение Правительства РФ от 29 декабря 2008 г. № 2043-р «Стратегии развития финансового рынка Российской Федерации на период до 2020 года» // Собрание законодательства Российской Федерации от 19 января 2009 г. № 3. Ст. 423.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Директива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Европейского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Парламента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некоторых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аспектах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медиации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гражданским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торговым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вопросам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от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21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мая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2008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г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. // DIRECTIVE 2008/52/EC OF THE EUROPEAN PARLIAMENT AND OF THE COUNCIL of 21 May 2008 on certain aspects of mediation in civil and commercial matters // Official Journal of the European Union.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24.5.2008. L. 136.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Заключение Консультативного совета европейских судей Совета Европы от 24 ноября 2004 г. N 6 "О справедливом судебном разбирательстве в разумные сроки и роли судьи в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>судебных процессах с участием альтернативных способов разрешения споров" // Вестник Высшего Арбитражного Суда РФ. 2005. № 8. С. 193-198.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Типовой закон ЮНСИТРАЛ о международной коммерческой согласительной процедуре (принят ЮНСИТРАЛ 24 июня 2002 г.) // Официальное издание ООН, Нью-Йорк, 2004 г.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Согласительный регламент ЮНСИТРАЛ (принят ЮНСИТРАЛ 23 июля 1980 г.) // Официальное издание ООН, Нью-Йорк, 1981 г.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Приказ Торгово-промышленной палаты РФ от 1 июня 2001 г. N 26 "О Согласительном регламенте Международного коммерческого арбитражного суда при Торгово-промышленной палате Российской Федерации" // Международный коммерческий арбитражный суд. 2002.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Приказ ТПП РФ от 12 мая 2006 г. N 32 "Об образовании Коллегии посредников по проведению примирительных процедур при Торгово-промышленной палате Российской Федерации" (с приложением Регламента по проведению примирительной процедуры с участием посредника) //Экономика железных дорог. 2006. № 10.</w:t>
      </w:r>
    </w:p>
    <w:p w:rsidR="007D4787" w:rsidRPr="007D4787" w:rsidRDefault="007D4787" w:rsidP="007D47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Согласительный регламент Российского Центра содействия третейскому разбирательству (утв. Правлением РЦСТР 25 июня 2002 г.) // Сборник документов Российского Центра содействия третейскому разбирательству. М., </w:t>
      </w:r>
      <w:proofErr w:type="gram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СПб.,</w:t>
      </w:r>
      <w:proofErr w:type="gram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2006. С. 22-28.</w:t>
      </w:r>
    </w:p>
    <w:p w:rsidR="007D4787" w:rsidRPr="007D4787" w:rsidRDefault="007D4787" w:rsidP="007D4787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7D4787" w:rsidRPr="007D4787" w:rsidRDefault="007D4787" w:rsidP="007D4787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Судебная практика:</w:t>
      </w:r>
    </w:p>
    <w:p w:rsidR="007D4787" w:rsidRPr="007D4787" w:rsidRDefault="007D4787" w:rsidP="007D47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Справка о практике применения судами Федерального закона от 27 июля 2010 г. № 193-ФЗ "Об альтернативной процедуре урегулирования споров с участием посредника (процедуре медиации)" за 2015 год" (утв. Президиумом Верховного Суда РФ 22 июня 2016 г.)</w:t>
      </w:r>
    </w:p>
    <w:p w:rsidR="007D4787" w:rsidRPr="007D4787" w:rsidRDefault="007D4787" w:rsidP="007D47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Справка о практике применения судами Федерального закона от 27 июля 2010 г. N 193-ФЗ "Об альтернативной процедуре урегулирования споров с участием посредника (процедуре медиации)" за период с 2013 по 2014 год (утв. Президиумом Верховного Суда РФ 1 апреля 2015 г.) // Бюллетень Верховного Суда Российской Федерации, июнь 2015 г. № 6.</w:t>
      </w:r>
    </w:p>
    <w:p w:rsidR="007D4787" w:rsidRPr="007D4787" w:rsidRDefault="007D4787" w:rsidP="007D47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Справка о практике применения Федерального закона "Об альтернативной процедуре урегулирования споров с участием посредника (процедуре медиации)" (утв. Президиумом Верховного Суда РФ 6 июня 2012 г.)</w:t>
      </w:r>
    </w:p>
    <w:p w:rsidR="007D4787" w:rsidRPr="007D4787" w:rsidRDefault="007D4787" w:rsidP="007D47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Постановление Пятнадцатого арбитражного апелляционного суда от 21 июля 2011 года // Дело N А32-35924/2010</w:t>
      </w:r>
    </w:p>
    <w:p w:rsidR="007D4787" w:rsidRPr="007D4787" w:rsidRDefault="007D4787" w:rsidP="007D47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Постановление Федерального арбитражного суда Уральского округа от 17 марта 2011 года // Дело N А60-12958/2010</w:t>
      </w:r>
    </w:p>
    <w:p w:rsidR="007D4787" w:rsidRPr="007D4787" w:rsidRDefault="007D4787" w:rsidP="007D47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Аналитическая записка к статистическому отчету о работе арбитражных судов Российской Федерации в 2013 г. // [Электронный ресурс] Режим доступа: http://www.arbitr.ru/</w:t>
      </w:r>
    </w:p>
    <w:p w:rsidR="007D4787" w:rsidRPr="007D4787" w:rsidRDefault="007D4787" w:rsidP="007D47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7D4787" w:rsidRPr="007D4787" w:rsidRDefault="007D4787" w:rsidP="007D47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Литература основная:</w:t>
      </w:r>
    </w:p>
    <w:p w:rsidR="007D4787" w:rsidRPr="007D4787" w:rsidRDefault="007D4787" w:rsidP="007D47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1. Комментарий к Федеральному закону "Об альтернативной процедуре урегулирования споров с участием посредника (процедуре медиации)</w:t>
      </w:r>
      <w:proofErr w:type="gram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" :</w:t>
      </w:r>
      <w:proofErr w:type="gram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научно-практический / [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Аболонин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В.О. и др.] ; отв. ред. С. К. Загайнова, В. В. Ярков. - </w:t>
      </w:r>
      <w:proofErr w:type="gram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Москва ;</w:t>
      </w:r>
      <w:proofErr w:type="gram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Берлин :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Инфотропик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Медиа, 2012.</w:t>
      </w:r>
    </w:p>
    <w:p w:rsidR="007D4787" w:rsidRPr="007D4787" w:rsidRDefault="007D4787" w:rsidP="007D47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7D4787" w:rsidRPr="007D4787" w:rsidRDefault="007D4787" w:rsidP="007D47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Литература дополнительная: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 xml:space="preserve">Адвокат: навыки профессионального мастерства // Под ред. Л.А.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Воскобитовой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, И.Н. Лукьяновой, Л.П. Михайловой. М.: "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Волтерс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Клувер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", 2006.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Аллахвердова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О.В., Карпенко А.Д. Медиация – конструктивное разрешение конфликтов. Санкт-Петербург, 2008. – 127с.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Антонов И.В.,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Ружицкая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Н.В. Медиация как альтернативная форма разрешения экономических споров с участием посредника // Законодательство. 2008. № 4.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Белов В.А. Медиация как способ урегулирования уголовно-правовых и предпринимательских споров: сравнительно-правовой анализ // Законодательство. № 7, июль 2012 г.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Бесемер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Х. Медиация. Посредничество в конфликтах. / Перевод с нем. Н.В. Маловой. Калуга: Духовное познание, 2004. – 176с.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Ведение переговоров и разрешение конфликтов / [пер. М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.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Шалуновой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,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.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Захарович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>]. - 2-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е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изд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. -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</w:t>
      </w:r>
      <w:proofErr w:type="gram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>. :</w:t>
      </w:r>
      <w:proofErr w:type="gram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Альпина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Бизнес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Букс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>, 2007. - (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Серия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"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Классика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Harvard Business review"). -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Пер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. </w:t>
      </w:r>
      <w:proofErr w:type="spellStart"/>
      <w:proofErr w:type="gram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изд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>.:</w:t>
      </w:r>
      <w:proofErr w:type="gram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>Harward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val="en-US" w:eastAsia="ru-RU"/>
        </w:rPr>
        <w:t xml:space="preserve"> Business Review on negotiation and conflict resolution. </w:t>
      </w: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(есть в библиотеке)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Гайдаенко Шер Н. И. Формирование системы альтернативных механизмов разрешения споров: бесконфликтное общество как основа противодействия </w:t>
      </w:r>
      <w:proofErr w:type="gram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коррупции :</w:t>
      </w:r>
      <w:proofErr w:type="gram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Научно-практическое пособие. - </w:t>
      </w:r>
      <w:proofErr w:type="gram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Москва ;</w:t>
      </w:r>
      <w:proofErr w:type="gram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Москва : ООО "Научно-издательский центр ИНФРА-М" : Институт законодательства и сравнительного правоведения при Правительстве РФ (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ИЗиСП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), 2016. - 176 с. - ISBN 978-5-16-010369-3.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Давыденко Д.Л. Вопросы юридической терминологии в сфере «альтернативного разрешения споров // Третейский суд. 2009. № 1.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Давыденко Д.Л. Из истории примирительных процедур в Западной Европе и США // Вестник Высшего Арбитражного Суда РФ. 2004. № 1. С. 163-176.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Калашникова С.И. Медиация в сфере гражданской юрисдикции. М.: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Инфотропик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Медиа, 2011. – 304 с. (Серия «Библиотека медиатора». Кн. 2).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Коннов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А.Ю. Понятие, классификация и основные виды альтернативных способов разрешения споров // Журнал российского права. 2004. № 12.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Кутузова Д.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Нарративная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медиация. Обзор работ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Дж.Монка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и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Дж.Уинслэйда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// </w:t>
      </w:r>
      <w:proofErr w:type="spellStart"/>
      <w:r w:rsidR="00894F03">
        <w:rPr>
          <w:rFonts w:ascii="Verdana" w:eastAsia="Times New Roman" w:hAnsi="Verdana" w:cs="Times New Roman"/>
          <w:color w:val="943B21"/>
          <w:sz w:val="21"/>
          <w:szCs w:val="21"/>
          <w:lang w:eastAsia="ru-RU"/>
        </w:rPr>
        <w:fldChar w:fldCharType="begin"/>
      </w:r>
      <w:r w:rsidR="00894F03">
        <w:rPr>
          <w:rFonts w:ascii="Verdana" w:eastAsia="Times New Roman" w:hAnsi="Verdana" w:cs="Times New Roman"/>
          <w:color w:val="943B21"/>
          <w:sz w:val="21"/>
          <w:szCs w:val="21"/>
          <w:lang w:eastAsia="ru-RU"/>
        </w:rPr>
        <w:instrText xml:space="preserve"> HYPERLINK "http://narrativepsy.narod.ru/" </w:instrText>
      </w:r>
      <w:r w:rsidR="00894F03">
        <w:rPr>
          <w:rFonts w:ascii="Verdana" w:eastAsia="Times New Roman" w:hAnsi="Verdana" w:cs="Times New Roman"/>
          <w:color w:val="943B21"/>
          <w:sz w:val="21"/>
          <w:szCs w:val="21"/>
          <w:lang w:eastAsia="ru-RU"/>
        </w:rPr>
        <w:fldChar w:fldCharType="separate"/>
      </w:r>
      <w:r w:rsidRPr="007D4787">
        <w:rPr>
          <w:rFonts w:ascii="Verdana" w:eastAsia="Times New Roman" w:hAnsi="Verdana" w:cs="Times New Roman"/>
          <w:color w:val="943B21"/>
          <w:sz w:val="21"/>
          <w:szCs w:val="21"/>
          <w:lang w:eastAsia="ru-RU"/>
        </w:rPr>
        <w:t>Постнеклассическая</w:t>
      </w:r>
      <w:proofErr w:type="spellEnd"/>
      <w:r w:rsidRPr="007D4787">
        <w:rPr>
          <w:rFonts w:ascii="Verdana" w:eastAsia="Times New Roman" w:hAnsi="Verdana" w:cs="Times New Roman"/>
          <w:color w:val="943B21"/>
          <w:sz w:val="21"/>
          <w:szCs w:val="21"/>
          <w:lang w:eastAsia="ru-RU"/>
        </w:rPr>
        <w:t xml:space="preserve"> психология. </w:t>
      </w:r>
      <w:r w:rsidR="00894F03">
        <w:rPr>
          <w:rFonts w:ascii="Verdana" w:eastAsia="Times New Roman" w:hAnsi="Verdana" w:cs="Times New Roman"/>
          <w:color w:val="943B21"/>
          <w:sz w:val="21"/>
          <w:szCs w:val="21"/>
          <w:lang w:eastAsia="ru-RU"/>
        </w:rPr>
        <w:fldChar w:fldCharType="end"/>
      </w:r>
      <w:hyperlink r:id="rId7" w:history="1">
        <w:r w:rsidRPr="007D4787">
          <w:rPr>
            <w:rFonts w:ascii="Verdana" w:eastAsia="Times New Roman" w:hAnsi="Verdana" w:cs="Times New Roman"/>
            <w:color w:val="943B21"/>
            <w:sz w:val="21"/>
            <w:szCs w:val="21"/>
            <w:lang w:eastAsia="ru-RU"/>
          </w:rPr>
          <w:t xml:space="preserve">Социальный </w:t>
        </w:r>
        <w:proofErr w:type="spellStart"/>
        <w:r w:rsidRPr="007D4787">
          <w:rPr>
            <w:rFonts w:ascii="Verdana" w:eastAsia="Times New Roman" w:hAnsi="Verdana" w:cs="Times New Roman"/>
            <w:color w:val="943B21"/>
            <w:sz w:val="21"/>
            <w:szCs w:val="21"/>
            <w:lang w:eastAsia="ru-RU"/>
          </w:rPr>
          <w:t>конструкционизм</w:t>
        </w:r>
        <w:proofErr w:type="spellEnd"/>
        <w:r w:rsidRPr="007D4787">
          <w:rPr>
            <w:rFonts w:ascii="Verdana" w:eastAsia="Times New Roman" w:hAnsi="Verdana" w:cs="Times New Roman"/>
            <w:color w:val="943B21"/>
            <w:sz w:val="21"/>
            <w:szCs w:val="21"/>
            <w:lang w:eastAsia="ru-RU"/>
          </w:rPr>
          <w:t xml:space="preserve"> и </w:t>
        </w:r>
        <w:proofErr w:type="spellStart"/>
        <w:r w:rsidRPr="007D4787">
          <w:rPr>
            <w:rFonts w:ascii="Verdana" w:eastAsia="Times New Roman" w:hAnsi="Verdana" w:cs="Times New Roman"/>
            <w:color w:val="943B21"/>
            <w:sz w:val="21"/>
            <w:szCs w:val="21"/>
            <w:lang w:eastAsia="ru-RU"/>
          </w:rPr>
          <w:t>нарративный</w:t>
        </w:r>
        <w:proofErr w:type="spellEnd"/>
        <w:r w:rsidRPr="007D4787">
          <w:rPr>
            <w:rFonts w:ascii="Verdana" w:eastAsia="Times New Roman" w:hAnsi="Verdana" w:cs="Times New Roman"/>
            <w:color w:val="943B21"/>
            <w:sz w:val="21"/>
            <w:szCs w:val="21"/>
            <w:lang w:eastAsia="ru-RU"/>
          </w:rPr>
          <w:t xml:space="preserve"> подход</w:t>
        </w:r>
      </w:hyperlink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. 2006-2007. № 1 (3).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Лазарев С.В. Основы судебного примирения. М.: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Инфотропик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Медиа, 2011. – 256 с.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Лисицын В.В. Медиация: примирительное урегулирование коммерческих споров в России (Прошлое и настоящее, зарубежный опыт) – выпуск второй. М.: Издательство «Радуница», 2011. – 224 с.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Максуров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 А.А.,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Таланова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М.В. Медиация в праве: юридическая технология медиативных процедур. - М.: "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ЭкООнис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", 2014.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Мельниченко Р.Г. Медиация: Учебное пособие для бакалавров. – М.: Издательско-торговая корпорация «Дашков и К», 2017.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Милохова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А.В. Альтернативное разрешение споров как принцип </w:t>
      </w:r>
      <w:proofErr w:type="spellStart"/>
      <w:proofErr w:type="gram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частно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-правового</w:t>
      </w:r>
      <w:proofErr w:type="gram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регулирования // Материалы XI Международной научной конференции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Муромцевские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чтения на тему: «Модернизация правовой системы России: проблемы теории и практики. Москва, 14 апреля 2011 г. М.: РГГУ, 2011.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Милохова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А.В. Использование процедуры медиации для урегулирования корпоративных и иных экономических конфликтов: мониторинг российского законодательства и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правоприменения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// Мониторинг законодательства и правоприменительной практики: оценки, предложения, прогнозы: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Муромцевские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чтения: Материалы XIII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Междунар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. науч.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конф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. Москва, 18 апреля 2013 г. М.: РГГУ, 2013. С. 147-154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>Милохова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А.В. Медиация и ее место в системе урегулирования гражданско-правовых споров // Вестник РГГУ. Серия «Юридические науки». № 13. М., РГГУ. 2011.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Милохова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А.В. Обязательная медиация: поиск компромисса // Вестник РГГУ. Серия «Юридические науки». № 3 (104). М., РГГУ, 2013. С. 136-142.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Милохова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А.В. Правовые гарантии исполнения медиативного соглашения, заключенного при разрешении гражданско-правовых конфликтов // Язык и логика закона и </w:t>
      </w:r>
      <w:proofErr w:type="gram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права :</w:t>
      </w:r>
      <w:proofErr w:type="gram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Муромцевские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чтения : материалы XIV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Междунар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. науч.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конф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., Москва, 17 апр. 2014 г. - Москва : РГГУ, 2014. С. 170-174.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Милохова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А.В. Принцип «альтернативного разрешения гражданско-правовых споров» в свете развития гражданского законодательства // Вестник РГГУ. - 2014. - № 9 (131). - (Серия "Юридические науки"). С. 56-64.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Милохова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А.В. Развитие альтернативных процедур урегулирования споров: медиация, судебное примирение, судебное посредничество // Вестник РГГУ. Серия «Юридические науки». № 19 (120). М., РГГУ, 2013.С. 116-122.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Николюкин С.В. Правовые технологии посредничества (медиации) в Российской Федерации: научно-практическое пособие. – М.: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Юстицинформ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, 2013.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Носырева Е. И. Альтернативное разрешение споров в США. М., 2005.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Носырева Е.И.,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Стернин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И.А. "Посредничество" или "медиация": к вопросу о терминологии // Третейский суд. - С.-</w:t>
      </w:r>
      <w:proofErr w:type="gram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Пб.,</w:t>
      </w:r>
      <w:proofErr w:type="gram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2007, № 1.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Паркинсон Лиза. Семейная медиация. Москва, 2010.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Пель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М. Приглашение к медиации: практическое руководство о том, как эффективно предложить разрешение конфликта посредством медиации. М., 2009.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Пель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Махтельд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. Приглашение к медиации. Москва, 2009. – 400с.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Петрова Н.Е. Кризис традиционного правосудия и возникновение альтернативных форм разрешения правовых конфликтов // Третейский суд. 2007. № 6. С. 109-115.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Пименова Е.Н. Защита частных интересов предпринимателей: арбитраж, третейский суд, медиация // Вестник Федерального Арбитражного суда </w:t>
      </w:r>
      <w:proofErr w:type="gram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Западно-Сибирского</w:t>
      </w:r>
      <w:proofErr w:type="gram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округа. 2008. № 5.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Решетникова И.В. И снова о медиации. Какой ей быть в России? // Закон. № 1, январь 2014 г.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Сасскайдн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Лоуренс,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Шамликашвили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Цисана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,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Демчук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Артур. Менеджмент трудных решения в XXI веке. Москва, 2009. – 208с.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Севастьянов Г.В. Теоретические основы альтернативного разрешения споров: концепция частного процессуального права // Хрестоматия альтернативного разрешения споров: Учебно-методические материалы и практические рекомендации / Сост. Г.В. Севастьянов. – СПб: АНО «Редакция журнала «Третейский суд», 2009.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Севастьянов Г.В., Цыпленкова А.В. Тенденции развития институциональных начал альтернативного разрешения споров / Вестник ВАС РФ. 2007. № 10. С. 32-43.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Соколов М. О медиации за рубежом и в России // Корпоративный юрист. 2006. № 2.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Соломатина Е.Н. Социология </w:t>
      </w:r>
      <w:proofErr w:type="gram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конфликта :</w:t>
      </w:r>
      <w:proofErr w:type="gram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учебное пособие для вузов / МГУ им. М. В. Ломоносова – М. :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Альма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Матер : Акад. проект, 2011. (есть в библиотеке)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Социальная </w:t>
      </w: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конфликтология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: Учебное пособие / Под ред. А.В. Морозова. М., 2002.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Уизерс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Б. Управление конфликтом. </w:t>
      </w:r>
      <w:proofErr w:type="gram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СПб.,</w:t>
      </w:r>
      <w:proofErr w:type="gram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2004.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Хоуэлл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-Ричардсон Ф. Европейская Директива о посредничестве: изменение сферы применения посредничества в Европе // Закон. 2008. № 7. С. 201-204.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Шамликашвили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Ц.А. Медиация в строительном бизнесе // Юрисконсульт в строительстве. 2010. № 9.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>Шамликашвили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Ц.А. Медиация как альтернативная процедура урегулирования споров. Что необходимо знать судье, чтобы компетентно предложить сторонам обращение к процедуре медиации. – М., 2010. – 160 с.</w:t>
      </w:r>
    </w:p>
    <w:p w:rsidR="007D4787" w:rsidRPr="007D4787" w:rsidRDefault="007D4787" w:rsidP="007D47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spellStart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Шамликашвили</w:t>
      </w:r>
      <w:proofErr w:type="spellEnd"/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Ц.А. Юридическое сопровождение процедуры медиации // Корпоративный юрист. 2009. № 2.</w:t>
      </w:r>
    </w:p>
    <w:p w:rsidR="007D4787" w:rsidRPr="007D4787" w:rsidRDefault="007D4787" w:rsidP="007D47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7D4787" w:rsidRPr="007D4787" w:rsidRDefault="007D4787" w:rsidP="007D47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6.2.     Перечень ресурсов информационно-телекоммуникационной сети «Интернет», необходимый для освоения дисциплины (модуля)</w:t>
      </w:r>
    </w:p>
    <w:p w:rsidR="007D4787" w:rsidRPr="007D4787" w:rsidRDefault="007D4787" w:rsidP="007D47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i/>
          <w:iCs/>
          <w:color w:val="217A94"/>
          <w:sz w:val="21"/>
          <w:szCs w:val="21"/>
          <w:lang w:eastAsia="ru-RU"/>
        </w:rPr>
        <w:t> </w:t>
      </w:r>
    </w:p>
    <w:p w:rsidR="007D4787" w:rsidRPr="007D4787" w:rsidRDefault="007D4787" w:rsidP="007D47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Информационно-правовое обеспечение «Гарант» // [Электронный ресурс] Режим доступа: </w:t>
      </w:r>
      <w:hyperlink r:id="rId8" w:history="1">
        <w:r w:rsidRPr="007D4787">
          <w:rPr>
            <w:rFonts w:ascii="Verdana" w:eastAsia="Times New Roman" w:hAnsi="Verdana" w:cs="Times New Roman"/>
            <w:color w:val="943B21"/>
            <w:sz w:val="21"/>
            <w:szCs w:val="21"/>
            <w:lang w:eastAsia="ru-RU"/>
          </w:rPr>
          <w:t>www.garant.ru</w:t>
        </w:r>
      </w:hyperlink>
    </w:p>
    <w:p w:rsidR="007D4787" w:rsidRPr="007D4787" w:rsidRDefault="007D4787" w:rsidP="007D47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Информационно-правовая система «Консультант +» // [Электронный ресурс] Режим доступа: </w:t>
      </w:r>
      <w:hyperlink r:id="rId9" w:history="1">
        <w:r w:rsidRPr="007D4787">
          <w:rPr>
            <w:rFonts w:ascii="Verdana" w:eastAsia="Times New Roman" w:hAnsi="Verdana" w:cs="Times New Roman"/>
            <w:color w:val="943B21"/>
            <w:sz w:val="21"/>
            <w:szCs w:val="21"/>
            <w:lang w:eastAsia="ru-RU"/>
          </w:rPr>
          <w:t>www.consultant.ru</w:t>
        </w:r>
      </w:hyperlink>
    </w:p>
    <w:p w:rsidR="007D4787" w:rsidRPr="007D4787" w:rsidRDefault="007D4787" w:rsidP="007D47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Официальные сайты органов государственной власти Российской Федерации:</w:t>
      </w:r>
    </w:p>
    <w:p w:rsidR="007D4787" w:rsidRPr="007D4787" w:rsidRDefault="007D4787" w:rsidP="007D47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3.1.Сайт федеральных арбитражных судов Российской Федерации // Режим доступа: </w:t>
      </w:r>
      <w:hyperlink r:id="rId10" w:history="1">
        <w:r w:rsidRPr="007D4787">
          <w:rPr>
            <w:rFonts w:ascii="Verdana" w:eastAsia="Times New Roman" w:hAnsi="Verdana" w:cs="Times New Roman"/>
            <w:color w:val="943B21"/>
            <w:sz w:val="21"/>
            <w:szCs w:val="21"/>
            <w:lang w:eastAsia="ru-RU"/>
          </w:rPr>
          <w:t>http://www.arbitr.ru/</w:t>
        </w:r>
      </w:hyperlink>
    </w:p>
    <w:p w:rsidR="007D4787" w:rsidRPr="007D4787" w:rsidRDefault="007D4787" w:rsidP="007D478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3.2.Сайт Верховного суда Российской Федерации // Режим доступа: </w:t>
      </w:r>
      <w:hyperlink r:id="rId11" w:history="1">
        <w:r w:rsidRPr="007D4787">
          <w:rPr>
            <w:rFonts w:ascii="Verdana" w:eastAsia="Times New Roman" w:hAnsi="Verdana" w:cs="Times New Roman"/>
            <w:color w:val="943B21"/>
            <w:sz w:val="21"/>
            <w:szCs w:val="21"/>
            <w:lang w:eastAsia="ru-RU"/>
          </w:rPr>
          <w:t>http://www.vsrf.ru/</w:t>
        </w:r>
      </w:hyperlink>
    </w:p>
    <w:p w:rsidR="007D4787" w:rsidRPr="007D4787" w:rsidRDefault="007D4787" w:rsidP="007D4787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3.3.Сайт Министерства юстиции Российской Федерации // Режим доступа: </w:t>
      </w:r>
      <w:hyperlink r:id="rId12" w:history="1">
        <w:r w:rsidRPr="007D4787">
          <w:rPr>
            <w:rFonts w:ascii="Verdana" w:eastAsia="Times New Roman" w:hAnsi="Verdana" w:cs="Times New Roman"/>
            <w:color w:val="943B21"/>
            <w:sz w:val="21"/>
            <w:szCs w:val="21"/>
            <w:lang w:eastAsia="ru-RU"/>
          </w:rPr>
          <w:t>http://minjust.ru/</w:t>
        </w:r>
      </w:hyperlink>
      <w:r w:rsidRPr="007D4787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и др.</w:t>
      </w:r>
    </w:p>
    <w:p w:rsidR="00E6333D" w:rsidRDefault="00E6333D"/>
    <w:sectPr w:rsidR="00E6333D" w:rsidSect="00232D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F03" w:rsidRDefault="00894F03" w:rsidP="008E4D30">
      <w:pPr>
        <w:spacing w:after="0" w:line="240" w:lineRule="auto"/>
      </w:pPr>
      <w:r>
        <w:separator/>
      </w:r>
    </w:p>
  </w:endnote>
  <w:endnote w:type="continuationSeparator" w:id="0">
    <w:p w:rsidR="00894F03" w:rsidRDefault="00894F03" w:rsidP="008E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D30" w:rsidRDefault="008E4D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D30" w:rsidRDefault="008E4D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D30" w:rsidRDefault="008E4D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F03" w:rsidRDefault="00894F03" w:rsidP="008E4D30">
      <w:pPr>
        <w:spacing w:after="0" w:line="240" w:lineRule="auto"/>
      </w:pPr>
      <w:r>
        <w:separator/>
      </w:r>
    </w:p>
  </w:footnote>
  <w:footnote w:type="continuationSeparator" w:id="0">
    <w:p w:rsidR="00894F03" w:rsidRDefault="00894F03" w:rsidP="008E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D30" w:rsidRDefault="008E4D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D30" w:rsidRDefault="008E4D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D30" w:rsidRDefault="008E4D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635B"/>
    <w:multiLevelType w:val="multilevel"/>
    <w:tmpl w:val="E8F4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113C3"/>
    <w:multiLevelType w:val="multilevel"/>
    <w:tmpl w:val="BC64C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7344E"/>
    <w:multiLevelType w:val="multilevel"/>
    <w:tmpl w:val="8716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902064"/>
    <w:multiLevelType w:val="multilevel"/>
    <w:tmpl w:val="8554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15E70"/>
    <w:multiLevelType w:val="multilevel"/>
    <w:tmpl w:val="72F6D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28"/>
    <w:rsid w:val="00232D16"/>
    <w:rsid w:val="00696628"/>
    <w:rsid w:val="007D4787"/>
    <w:rsid w:val="00894F03"/>
    <w:rsid w:val="008E4D30"/>
    <w:rsid w:val="00E6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4D30"/>
  </w:style>
  <w:style w:type="paragraph" w:styleId="a5">
    <w:name w:val="footer"/>
    <w:basedOn w:val="a"/>
    <w:link w:val="a6"/>
    <w:uiPriority w:val="99"/>
    <w:unhideWhenUsed/>
    <w:rsid w:val="008E4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4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1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8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arrativepsy.narod.ru/" TargetMode="External"/><Relationship Id="rId12" Type="http://schemas.openxmlformats.org/officeDocument/2006/relationships/hyperlink" Target="http://minjust.r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srf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arbitr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1943</Words>
  <Characters>11080</Characters>
  <Application>Microsoft Office Word</Application>
  <DocSecurity>0</DocSecurity>
  <Lines>92</Lines>
  <Paragraphs>25</Paragraphs>
  <ScaleCrop>false</ScaleCrop>
  <Company/>
  <LinksUpToDate>false</LinksUpToDate>
  <CharactersWithSpaces>12998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2022-02-17T13:34:00Z</dcterms:created>
  <dcterms:modified xsi:type="dcterms:W3CDTF">2022-02-17T13:35:00Z</dcterms:modified>
</cp:coreProperties>
</file>